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D9C7" w14:textId="57B98BED" w:rsidR="009B5E63" w:rsidRDefault="009B5E63" w:rsidP="009B5E63">
      <w:pPr>
        <w:jc w:val="center"/>
        <w:rPr>
          <w:b/>
          <w:bCs/>
          <w:sz w:val="28"/>
          <w:szCs w:val="28"/>
        </w:rPr>
      </w:pPr>
      <w:r>
        <w:rPr>
          <w:rFonts w:ascii="Calibri" w:hAnsi="Calibri" w:cs="Calibri"/>
          <w:b/>
          <w:bCs/>
          <w:noProof/>
          <w:color w:val="F18825"/>
          <w:sz w:val="52"/>
          <w:szCs w:val="52"/>
        </w:rPr>
        <w:drawing>
          <wp:anchor distT="0" distB="0" distL="114300" distR="114300" simplePos="0" relativeHeight="251663360" behindDoc="0" locked="0" layoutInCell="1" allowOverlap="1" wp14:anchorId="054B5732" wp14:editId="07D7A065">
            <wp:simplePos x="0" y="0"/>
            <wp:positionH relativeFrom="column">
              <wp:posOffset>-624840</wp:posOffset>
            </wp:positionH>
            <wp:positionV relativeFrom="paragraph">
              <wp:posOffset>-645160</wp:posOffset>
            </wp:positionV>
            <wp:extent cx="1949961" cy="655320"/>
            <wp:effectExtent l="0" t="0" r="0" b="0"/>
            <wp:wrapNone/>
            <wp:docPr id="1615683883" name="Afbeelding 6" descr="Afbeelding met Lettertype, tekst,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683883" name="Afbeelding 6" descr="Afbeelding met Lettertype, tekst, Graphics, grafische vormgeving&#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9961" cy="655320"/>
                    </a:xfrm>
                    <a:prstGeom prst="rect">
                      <a:avLst/>
                    </a:prstGeom>
                  </pic:spPr>
                </pic:pic>
              </a:graphicData>
            </a:graphic>
            <wp14:sizeRelH relativeFrom="margin">
              <wp14:pctWidth>0</wp14:pctWidth>
            </wp14:sizeRelH>
            <wp14:sizeRelV relativeFrom="margin">
              <wp14:pctHeight>0</wp14:pctHeight>
            </wp14:sizeRelV>
          </wp:anchor>
        </w:drawing>
      </w:r>
      <w:r w:rsidRPr="00941135">
        <w:rPr>
          <w:rFonts w:ascii="Calibri" w:hAnsi="Calibri" w:cs="Calibri"/>
          <w:b/>
          <w:bCs/>
          <w:noProof/>
        </w:rPr>
        <mc:AlternateContent>
          <mc:Choice Requires="wps">
            <w:drawing>
              <wp:anchor distT="0" distB="0" distL="114300" distR="114300" simplePos="0" relativeHeight="251662336" behindDoc="0" locked="0" layoutInCell="1" allowOverlap="1" wp14:anchorId="6A454331" wp14:editId="1CCF8276">
                <wp:simplePos x="0" y="0"/>
                <wp:positionH relativeFrom="column">
                  <wp:posOffset>-937260</wp:posOffset>
                </wp:positionH>
                <wp:positionV relativeFrom="paragraph">
                  <wp:posOffset>-904240</wp:posOffset>
                </wp:positionV>
                <wp:extent cx="7650480" cy="1203960"/>
                <wp:effectExtent l="0" t="0" r="7620" b="0"/>
                <wp:wrapNone/>
                <wp:docPr id="652343754" name="Rechthoek 2"/>
                <wp:cNvGraphicFramePr/>
                <a:graphic xmlns:a="http://schemas.openxmlformats.org/drawingml/2006/main">
                  <a:graphicData uri="http://schemas.microsoft.com/office/word/2010/wordprocessingShape">
                    <wps:wsp>
                      <wps:cNvSpPr/>
                      <wps:spPr>
                        <a:xfrm>
                          <a:off x="0" y="0"/>
                          <a:ext cx="7650480" cy="1203960"/>
                        </a:xfrm>
                        <a:prstGeom prst="rect">
                          <a:avLst/>
                        </a:prstGeom>
                        <a:gradFill flip="none" rotWithShape="1">
                          <a:gsLst>
                            <a:gs pos="11000">
                              <a:srgbClr val="F18825">
                                <a:lumMod val="100000"/>
                              </a:srgbClr>
                            </a:gs>
                            <a:gs pos="0">
                              <a:srgbClr val="E61461"/>
                            </a:gs>
                          </a:gsLst>
                          <a:lin ang="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00E35" id="Rechthoek 2" o:spid="_x0000_s1026" style="position:absolute;margin-left:-73.8pt;margin-top:-71.2pt;width:602.4pt;height:9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" fillcolor="#e61461" stroked="f" strokeweight="1pt">
                <v:fill color2="#f18825" rotate="t" angle="90" colors="0 #e61461;7209f #f18825" focus="100%" type="gradient">
                  <o:fill v:ext="view" type="gradientUnscaled"/>
                </v:fill>
              </v:rect>
            </w:pict>
          </mc:Fallback>
        </mc:AlternateContent>
      </w:r>
    </w:p>
    <w:p w14:paraId="5D4B9AE8" w14:textId="0C7F2B35" w:rsidR="009B5E63" w:rsidRDefault="009B5E63" w:rsidP="009B5E63">
      <w:pPr>
        <w:jc w:val="center"/>
        <w:rPr>
          <w:rFonts w:ascii="Calibri" w:hAnsi="Calibri" w:cs="Calibri"/>
          <w:b/>
          <w:bCs/>
          <w:color w:val="F18825"/>
          <w:sz w:val="72"/>
          <w:szCs w:val="72"/>
        </w:rPr>
      </w:pPr>
      <w:r w:rsidRPr="002D0BB0">
        <w:rPr>
          <w:rFonts w:ascii="Calibri" w:hAnsi="Calibri" w:cs="Calibri"/>
          <w:b/>
          <w:bCs/>
          <w:color w:val="F18825"/>
          <w:sz w:val="72"/>
          <w:szCs w:val="72"/>
        </w:rPr>
        <w:t>Inkoopdocument</w:t>
      </w:r>
    </w:p>
    <w:p w14:paraId="66378427" w14:textId="77777777" w:rsidR="009A1859" w:rsidRDefault="002C3D57" w:rsidP="009B5E63">
      <w:pPr>
        <w:jc w:val="center"/>
        <w:rPr>
          <w:rFonts w:ascii="Calibri" w:hAnsi="Calibri" w:cs="Calibri"/>
          <w:b/>
          <w:bCs/>
          <w:color w:val="009FE3"/>
          <w:sz w:val="52"/>
          <w:szCs w:val="52"/>
        </w:rPr>
      </w:pPr>
      <w:r>
        <w:rPr>
          <w:rFonts w:ascii="Calibri" w:hAnsi="Calibri" w:cs="Calibri"/>
          <w:b/>
          <w:bCs/>
          <w:color w:val="009FE3"/>
          <w:sz w:val="52"/>
          <w:szCs w:val="52"/>
        </w:rPr>
        <w:t>B</w:t>
      </w:r>
      <w:r w:rsidR="009A1859">
        <w:rPr>
          <w:rFonts w:ascii="Calibri" w:hAnsi="Calibri" w:cs="Calibri"/>
          <w:b/>
          <w:bCs/>
          <w:color w:val="009FE3"/>
          <w:sz w:val="52"/>
          <w:szCs w:val="52"/>
        </w:rPr>
        <w:t xml:space="preserve">ijlage 8 </w:t>
      </w:r>
    </w:p>
    <w:p w14:paraId="38829A89" w14:textId="01371F56" w:rsidR="009B5E63" w:rsidRDefault="009A1859" w:rsidP="009B5E63">
      <w:pPr>
        <w:jc w:val="center"/>
        <w:rPr>
          <w:rFonts w:ascii="Calibri" w:hAnsi="Calibri" w:cs="Calibri"/>
          <w:b/>
          <w:bCs/>
          <w:color w:val="009FE3"/>
          <w:sz w:val="52"/>
          <w:szCs w:val="52"/>
        </w:rPr>
      </w:pPr>
      <w:r>
        <w:rPr>
          <w:rFonts w:ascii="Calibri" w:hAnsi="Calibri" w:cs="Calibri"/>
          <w:b/>
          <w:bCs/>
          <w:color w:val="009FE3"/>
          <w:sz w:val="52"/>
          <w:szCs w:val="52"/>
        </w:rPr>
        <w:t xml:space="preserve">Beschikbare capaciteit </w:t>
      </w:r>
      <w:r w:rsidR="00CF5C90">
        <w:rPr>
          <w:rFonts w:ascii="Calibri" w:hAnsi="Calibri" w:cs="Calibri"/>
          <w:b/>
          <w:bCs/>
          <w:color w:val="009FE3"/>
          <w:sz w:val="52"/>
          <w:szCs w:val="52"/>
        </w:rPr>
        <w:t>zorgvormen</w:t>
      </w:r>
    </w:p>
    <w:p w14:paraId="20BC721D" w14:textId="415B4FE0" w:rsidR="009B5E63" w:rsidRPr="002D0BB0" w:rsidRDefault="009B5E63" w:rsidP="009B5E63">
      <w:pPr>
        <w:jc w:val="center"/>
        <w:rPr>
          <w:rFonts w:ascii="Calibri" w:hAnsi="Calibri" w:cs="Calibri"/>
          <w:b/>
          <w:bCs/>
          <w:color w:val="009FE3"/>
          <w:sz w:val="52"/>
          <w:szCs w:val="52"/>
        </w:rPr>
      </w:pPr>
      <w:r w:rsidRPr="001F2FD5">
        <w:rPr>
          <w:rFonts w:ascii="Calibri" w:hAnsi="Calibri" w:cs="Calibri"/>
          <w:b/>
          <w:bCs/>
          <w:color w:val="F18825"/>
        </w:rPr>
        <w:t>Modulaire gemeenschappelijke regeling</w:t>
      </w:r>
      <w:r>
        <w:rPr>
          <w:rFonts w:ascii="Calibri" w:hAnsi="Calibri" w:cs="Calibri"/>
          <w:b/>
          <w:bCs/>
          <w:color w:val="F18825"/>
        </w:rPr>
        <w:t xml:space="preserve"> - </w:t>
      </w:r>
      <w:r w:rsidRPr="001F2FD5">
        <w:rPr>
          <w:rFonts w:ascii="Calibri" w:hAnsi="Calibri" w:cs="Calibri"/>
          <w:b/>
          <w:bCs/>
          <w:color w:val="F18825"/>
        </w:rPr>
        <w:t>sociaal domein Limburg-Noord</w:t>
      </w:r>
    </w:p>
    <w:p w14:paraId="342D1DA5" w14:textId="1CAB2845" w:rsidR="009D63B1" w:rsidRDefault="002C3D57">
      <w:pPr>
        <w:rPr>
          <w:b/>
          <w:bCs/>
          <w:sz w:val="28"/>
          <w:szCs w:val="28"/>
        </w:rPr>
      </w:pPr>
      <w:r w:rsidRPr="00941135">
        <w:rPr>
          <w:rFonts w:ascii="Calibri" w:hAnsi="Calibri" w:cs="Calibri"/>
          <w:noProof/>
          <w:sz w:val="52"/>
          <w:szCs w:val="52"/>
        </w:rPr>
        <w:drawing>
          <wp:anchor distT="0" distB="0" distL="114300" distR="114300" simplePos="0" relativeHeight="251659264" behindDoc="1" locked="0" layoutInCell="1" allowOverlap="1" wp14:anchorId="02FEEC4B" wp14:editId="5C284C7C">
            <wp:simplePos x="0" y="0"/>
            <wp:positionH relativeFrom="column">
              <wp:posOffset>-937260</wp:posOffset>
            </wp:positionH>
            <wp:positionV relativeFrom="paragraph">
              <wp:posOffset>186690</wp:posOffset>
            </wp:positionV>
            <wp:extent cx="7818120" cy="4427220"/>
            <wp:effectExtent l="0" t="0" r="0" b="0"/>
            <wp:wrapNone/>
            <wp:docPr id="653805897" name="Afbeelding 1" descr="Afbeelding met persoon, hand,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05897" name="Afbeelding 1" descr="Afbeelding met persoon, hand, kleding&#10;&#10;Door AI gegenereerde inhoud is mogelijk onjuist."/>
                    <pic:cNvPicPr/>
                  </pic:nvPicPr>
                  <pic:blipFill rotWithShape="1">
                    <a:blip r:embed="rId11">
                      <a:extLst>
                        <a:ext uri="{28A0092B-C50C-407E-A947-70E740481C1C}">
                          <a14:useLocalDpi xmlns:a14="http://schemas.microsoft.com/office/drawing/2010/main" val="0"/>
                        </a:ext>
                      </a:extLst>
                    </a:blip>
                    <a:srcRect t="4288"/>
                    <a:stretch/>
                  </pic:blipFill>
                  <pic:spPr bwMode="auto">
                    <a:xfrm>
                      <a:off x="0" y="0"/>
                      <a:ext cx="7818120" cy="4427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BBD362" w14:textId="53A5CB18" w:rsidR="002C3D57" w:rsidRDefault="00B12F63">
      <w:pPr>
        <w:rPr>
          <w:rFonts w:ascii="Calibri" w:hAnsi="Calibri" w:cs="Calibri"/>
          <w:b/>
          <w:bCs/>
        </w:rPr>
      </w:pPr>
      <w:r>
        <w:rPr>
          <w:b/>
          <w:bCs/>
          <w:noProof/>
          <w:sz w:val="28"/>
          <w:szCs w:val="28"/>
        </w:rPr>
        <w:drawing>
          <wp:anchor distT="0" distB="0" distL="114300" distR="114300" simplePos="0" relativeHeight="251666432" behindDoc="1" locked="0" layoutInCell="1" allowOverlap="1" wp14:anchorId="0ABB0AC7" wp14:editId="6B28B612">
            <wp:simplePos x="0" y="0"/>
            <wp:positionH relativeFrom="margin">
              <wp:align>right</wp:align>
            </wp:positionH>
            <wp:positionV relativeFrom="paragraph">
              <wp:posOffset>5441315</wp:posOffset>
            </wp:positionV>
            <wp:extent cx="5760720" cy="552450"/>
            <wp:effectExtent l="0" t="0" r="0" b="0"/>
            <wp:wrapTight wrapText="bothSides">
              <wp:wrapPolygon edited="0">
                <wp:start x="0" y="0"/>
                <wp:lineTo x="0" y="20855"/>
                <wp:lineTo x="21500" y="20855"/>
                <wp:lineTo x="21500" y="0"/>
                <wp:lineTo x="0" y="0"/>
              </wp:wrapPolygon>
            </wp:wrapTight>
            <wp:docPr id="110352043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20436" name="Afbeelding 110352043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552450"/>
                    </a:xfrm>
                    <a:prstGeom prst="rect">
                      <a:avLst/>
                    </a:prstGeom>
                  </pic:spPr>
                </pic:pic>
              </a:graphicData>
            </a:graphic>
          </wp:anchor>
        </w:drawing>
      </w:r>
      <w:r w:rsidR="00A128D4">
        <w:rPr>
          <w:noProof/>
        </w:rPr>
        <w:drawing>
          <wp:anchor distT="0" distB="0" distL="114300" distR="114300" simplePos="0" relativeHeight="251665408" behindDoc="1" locked="0" layoutInCell="1" allowOverlap="1" wp14:anchorId="4D554AC6" wp14:editId="178AFB46">
            <wp:simplePos x="0" y="0"/>
            <wp:positionH relativeFrom="column">
              <wp:posOffset>-1135380</wp:posOffset>
            </wp:positionH>
            <wp:positionV relativeFrom="paragraph">
              <wp:posOffset>6156960</wp:posOffset>
            </wp:positionV>
            <wp:extent cx="7810500" cy="958215"/>
            <wp:effectExtent l="0" t="0" r="0" b="0"/>
            <wp:wrapNone/>
            <wp:docPr id="2027909502" name="Afbeelding 2027909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rotWithShape="1">
                    <a:blip r:embed="rId13">
                      <a:extLst>
                        <a:ext uri="{28A0092B-C50C-407E-A947-70E740481C1C}">
                          <a14:useLocalDpi xmlns:a14="http://schemas.microsoft.com/office/drawing/2010/main" val="0"/>
                        </a:ext>
                      </a:extLst>
                    </a:blip>
                    <a:srcRect r="58928"/>
                    <a:stretch/>
                  </pic:blipFill>
                  <pic:spPr bwMode="auto">
                    <a:xfrm>
                      <a:off x="0" y="0"/>
                      <a:ext cx="7810500" cy="958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C3D57">
        <w:rPr>
          <w:b/>
          <w:bCs/>
          <w:sz w:val="28"/>
          <w:szCs w:val="28"/>
        </w:rPr>
        <w:br w:type="page"/>
      </w:r>
    </w:p>
    <w:p w14:paraId="0B9616D8" w14:textId="77777777" w:rsidR="00FA4160" w:rsidRDefault="00FA4160">
      <w:pPr>
        <w:rPr>
          <w:rFonts w:ascii="Calibri" w:hAnsi="Calibri" w:cs="Calibri"/>
          <w:b/>
          <w:bCs/>
        </w:rPr>
      </w:pPr>
    </w:p>
    <w:p w14:paraId="61196970" w14:textId="4CD0076A" w:rsidR="00DE43F8" w:rsidRPr="000F4861" w:rsidRDefault="00DE43F8" w:rsidP="00DE43F8">
      <w:pPr>
        <w:pStyle w:val="Kop1"/>
        <w:rPr>
          <w:rFonts w:ascii="Calibri" w:hAnsi="Calibri" w:cs="Calibri"/>
          <w:b/>
          <w:bCs/>
          <w:color w:val="009FE3"/>
          <w:sz w:val="32"/>
          <w:szCs w:val="32"/>
        </w:rPr>
      </w:pPr>
      <w:r w:rsidRPr="000F4861">
        <w:rPr>
          <w:rFonts w:ascii="Calibri" w:hAnsi="Calibri" w:cs="Calibri"/>
          <w:b/>
          <w:bCs/>
          <w:color w:val="009FE3"/>
          <w:sz w:val="32"/>
          <w:szCs w:val="32"/>
        </w:rPr>
        <w:t>Bijlage 8 – beschikbare capaciteit</w:t>
      </w:r>
      <w:r w:rsidR="00110C76" w:rsidRPr="000F4861">
        <w:rPr>
          <w:rFonts w:ascii="Calibri" w:hAnsi="Calibri" w:cs="Calibri"/>
          <w:b/>
          <w:bCs/>
          <w:color w:val="009FE3"/>
          <w:sz w:val="32"/>
          <w:szCs w:val="32"/>
        </w:rPr>
        <w:t xml:space="preserve"> verklaring</w:t>
      </w:r>
    </w:p>
    <w:p w14:paraId="26EEE367" w14:textId="77777777" w:rsidR="00DE43F8" w:rsidRDefault="00DE43F8" w:rsidP="00DE43F8"/>
    <w:tbl>
      <w:tblPr>
        <w:tblStyle w:val="Lijsttabel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0"/>
        <w:gridCol w:w="2551"/>
        <w:gridCol w:w="709"/>
        <w:gridCol w:w="2126"/>
        <w:gridCol w:w="2268"/>
      </w:tblGrid>
      <w:tr w:rsidR="00726E2D" w:rsidRPr="00726E2D" w14:paraId="30663B9E" w14:textId="77777777" w:rsidTr="008E525E">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uto"/>
            </w:tcBorders>
            <w:shd w:val="clear" w:color="auto" w:fill="F18825"/>
            <w:hideMark/>
          </w:tcPr>
          <w:p w14:paraId="3596A79B" w14:textId="42C9EACE" w:rsidR="00DE43F8" w:rsidRPr="00726E2D" w:rsidRDefault="00101422" w:rsidP="00A03FA7">
            <w:pPr>
              <w:rPr>
                <w:rFonts w:ascii="Calibri" w:eastAsia="Times New Roman" w:hAnsi="Calibri" w:cs="Calibri"/>
                <w:color w:val="FFFFFF"/>
                <w:sz w:val="20"/>
                <w:szCs w:val="20"/>
                <w:lang w:eastAsia="nl-NL"/>
              </w:rPr>
            </w:pPr>
            <w:r>
              <w:rPr>
                <w:rFonts w:ascii="Calibri" w:eastAsia="Times New Roman" w:hAnsi="Calibri" w:cs="Calibri"/>
                <w:sz w:val="20"/>
                <w:szCs w:val="20"/>
                <w:lang w:eastAsia="nl-NL"/>
              </w:rPr>
              <w:t>Zorgvorm</w:t>
            </w:r>
          </w:p>
        </w:tc>
        <w:tc>
          <w:tcPr>
            <w:tcW w:w="2551" w:type="dxa"/>
            <w:tcBorders>
              <w:bottom w:val="single" w:sz="4" w:space="0" w:color="auto"/>
            </w:tcBorders>
            <w:shd w:val="clear" w:color="auto" w:fill="F18825"/>
            <w:hideMark/>
          </w:tcPr>
          <w:p w14:paraId="6FA8C032" w14:textId="77777777" w:rsidR="00DE43F8" w:rsidRPr="00726E2D" w:rsidRDefault="00DE43F8" w:rsidP="00A03FA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nl-NL"/>
              </w:rPr>
            </w:pPr>
            <w:r w:rsidRPr="00726E2D">
              <w:rPr>
                <w:rFonts w:ascii="Calibri" w:eastAsia="Times New Roman" w:hAnsi="Calibri" w:cs="Calibri"/>
                <w:color w:val="FFFFFF"/>
                <w:sz w:val="20"/>
                <w:szCs w:val="20"/>
                <w:lang w:eastAsia="nl-NL"/>
              </w:rPr>
              <w:t xml:space="preserve">Beschikbare capaciteit </w:t>
            </w:r>
          </w:p>
          <w:p w14:paraId="37E224AB" w14:textId="4873C4DE" w:rsidR="00DE43F8" w:rsidRPr="00726E2D" w:rsidRDefault="00DE43F8" w:rsidP="00A03FA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nl-NL"/>
              </w:rPr>
            </w:pPr>
            <w:r w:rsidRPr="00726E2D">
              <w:rPr>
                <w:rFonts w:ascii="Calibri" w:eastAsia="Times New Roman" w:hAnsi="Calibri" w:cs="Calibri"/>
                <w:b w:val="0"/>
                <w:bCs w:val="0"/>
                <w:color w:val="FFFFFF"/>
                <w:sz w:val="20"/>
                <w:szCs w:val="20"/>
                <w:lang w:eastAsia="nl-NL"/>
              </w:rPr>
              <w:t xml:space="preserve">(aantal </w:t>
            </w:r>
            <w:r w:rsidR="00110C76" w:rsidRPr="00726E2D">
              <w:rPr>
                <w:rFonts w:ascii="Calibri" w:eastAsia="Times New Roman" w:hAnsi="Calibri" w:cs="Calibri"/>
                <w:b w:val="0"/>
                <w:bCs w:val="0"/>
                <w:color w:val="FFFFFF"/>
                <w:sz w:val="20"/>
                <w:szCs w:val="20"/>
                <w:lang w:eastAsia="nl-NL"/>
              </w:rPr>
              <w:t>cliënten</w:t>
            </w:r>
            <w:r w:rsidRPr="00726E2D">
              <w:rPr>
                <w:rFonts w:ascii="Calibri" w:eastAsia="Times New Roman" w:hAnsi="Calibri" w:cs="Calibri"/>
                <w:b w:val="0"/>
                <w:bCs w:val="0"/>
                <w:color w:val="FFFFFF"/>
                <w:sz w:val="20"/>
                <w:szCs w:val="20"/>
                <w:lang w:eastAsia="nl-NL"/>
              </w:rPr>
              <w:t xml:space="preserve"> per jaar)</w:t>
            </w:r>
          </w:p>
        </w:tc>
        <w:tc>
          <w:tcPr>
            <w:tcW w:w="2835" w:type="dxa"/>
            <w:gridSpan w:val="2"/>
            <w:tcBorders>
              <w:bottom w:val="single" w:sz="4" w:space="0" w:color="auto"/>
            </w:tcBorders>
            <w:shd w:val="clear" w:color="auto" w:fill="F18825"/>
          </w:tcPr>
          <w:p w14:paraId="79A57A2D" w14:textId="77777777" w:rsidR="00DE43F8" w:rsidRPr="00726E2D" w:rsidRDefault="00DE43F8" w:rsidP="00A03FA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nl-NL"/>
              </w:rPr>
            </w:pPr>
            <w:r w:rsidRPr="00726E2D">
              <w:rPr>
                <w:rFonts w:ascii="Calibri" w:eastAsia="Times New Roman" w:hAnsi="Calibri" w:cs="Calibri"/>
                <w:color w:val="FFFFFF"/>
                <w:sz w:val="20"/>
                <w:szCs w:val="20"/>
                <w:lang w:eastAsia="nl-NL"/>
              </w:rPr>
              <w:t>% hoofd- en onderaannemerschap</w:t>
            </w:r>
          </w:p>
          <w:p w14:paraId="5C4D0A2E" w14:textId="77777777" w:rsidR="00DE43F8" w:rsidRPr="00726E2D" w:rsidRDefault="00DE43F8" w:rsidP="00A03FA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nl-NL"/>
              </w:rPr>
            </w:pPr>
          </w:p>
        </w:tc>
        <w:tc>
          <w:tcPr>
            <w:tcW w:w="2268" w:type="dxa"/>
            <w:tcBorders>
              <w:bottom w:val="single" w:sz="4" w:space="0" w:color="auto"/>
            </w:tcBorders>
            <w:shd w:val="clear" w:color="auto" w:fill="F18825"/>
          </w:tcPr>
          <w:p w14:paraId="128C6E0A" w14:textId="77777777" w:rsidR="00DE43F8" w:rsidRPr="00726E2D" w:rsidRDefault="00DE43F8" w:rsidP="00A03FA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20"/>
                <w:szCs w:val="20"/>
                <w:lang w:eastAsia="nl-NL"/>
              </w:rPr>
            </w:pPr>
            <w:r w:rsidRPr="00726E2D">
              <w:rPr>
                <w:rFonts w:ascii="Calibri" w:eastAsia="Times New Roman" w:hAnsi="Calibri" w:cs="Calibri"/>
                <w:color w:val="FFFFFF"/>
                <w:sz w:val="20"/>
                <w:szCs w:val="20"/>
                <w:lang w:eastAsia="nl-NL"/>
              </w:rPr>
              <w:t>Onderbouwing</w:t>
            </w:r>
          </w:p>
        </w:tc>
      </w:tr>
      <w:tr w:rsidR="00726E2D" w:rsidRPr="00726E2D" w14:paraId="53CAF1F2" w14:textId="77777777" w:rsidTr="00101422">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auto"/>
          </w:tcPr>
          <w:p w14:paraId="5D09E8E6" w14:textId="678F8E54" w:rsidR="00726E2D" w:rsidRPr="00726E2D" w:rsidRDefault="00101422" w:rsidP="00433D01">
            <w:pPr>
              <w:rPr>
                <w:rFonts w:ascii="Calibri" w:eastAsia="Times New Roman" w:hAnsi="Calibri" w:cs="Calibri"/>
                <w:b w:val="0"/>
                <w:bCs w:val="0"/>
                <w:color w:val="000000"/>
                <w:sz w:val="20"/>
                <w:szCs w:val="20"/>
                <w:lang w:eastAsia="nl-NL"/>
              </w:rPr>
            </w:pPr>
            <w:r>
              <w:rPr>
                <w:rFonts w:ascii="Calibri" w:eastAsia="Times New Roman" w:hAnsi="Calibri" w:cs="Calibri"/>
                <w:b w:val="0"/>
                <w:bCs w:val="0"/>
                <w:color w:val="000000"/>
                <w:sz w:val="20"/>
                <w:szCs w:val="20"/>
                <w:lang w:eastAsia="nl-NL"/>
              </w:rPr>
              <w:t>[Segment en zorgvorm invullen]</w:t>
            </w:r>
          </w:p>
        </w:tc>
        <w:tc>
          <w:tcPr>
            <w:tcW w:w="2551" w:type="dxa"/>
            <w:vMerge w:val="restart"/>
            <w:shd w:val="clear" w:color="auto" w:fill="auto"/>
            <w:hideMark/>
          </w:tcPr>
          <w:p w14:paraId="6038AADA" w14:textId="4217C811" w:rsidR="00726E2D" w:rsidRPr="00726E2D" w:rsidRDefault="00101422" w:rsidP="00433D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 cliënten per jaar</w:t>
            </w:r>
          </w:p>
        </w:tc>
        <w:tc>
          <w:tcPr>
            <w:tcW w:w="709" w:type="dxa"/>
            <w:shd w:val="clear" w:color="auto" w:fill="auto"/>
          </w:tcPr>
          <w:p w14:paraId="24393712" w14:textId="2610FEFC" w:rsidR="00726E2D" w:rsidRPr="00726E2D" w:rsidRDefault="00433D01" w:rsidP="00726E2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w:t>
            </w:r>
          </w:p>
        </w:tc>
        <w:tc>
          <w:tcPr>
            <w:tcW w:w="2126" w:type="dxa"/>
            <w:shd w:val="clear" w:color="auto" w:fill="auto"/>
          </w:tcPr>
          <w:p w14:paraId="74F5EEB2" w14:textId="24A19774" w:rsidR="00726E2D" w:rsidRPr="00726E2D" w:rsidRDefault="00726E2D" w:rsidP="00726E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sidRPr="00726E2D">
              <w:rPr>
                <w:rFonts w:ascii="Calibri" w:eastAsia="Times New Roman" w:hAnsi="Calibri" w:cs="Calibri"/>
                <w:color w:val="000000"/>
                <w:sz w:val="20"/>
                <w:szCs w:val="20"/>
                <w:lang w:eastAsia="nl-NL"/>
              </w:rPr>
              <w:t>% hoofdaannemer</w:t>
            </w:r>
          </w:p>
        </w:tc>
        <w:tc>
          <w:tcPr>
            <w:tcW w:w="2268" w:type="dxa"/>
            <w:vMerge w:val="restart"/>
            <w:tcBorders>
              <w:right w:val="single" w:sz="4" w:space="0" w:color="000000" w:themeColor="text1"/>
            </w:tcBorders>
            <w:shd w:val="clear" w:color="auto" w:fill="auto"/>
          </w:tcPr>
          <w:p w14:paraId="19D321F8" w14:textId="09E002A4" w:rsidR="00726E2D" w:rsidRPr="00726E2D" w:rsidRDefault="00433D01" w:rsidP="00433D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[invullen]</w:t>
            </w:r>
          </w:p>
        </w:tc>
      </w:tr>
      <w:tr w:rsidR="00726E2D" w:rsidRPr="00726E2D" w14:paraId="40AEDE17" w14:textId="77777777" w:rsidTr="008E525E">
        <w:trPr>
          <w:trHeight w:val="294"/>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tcPr>
          <w:p w14:paraId="00560B06" w14:textId="77777777" w:rsidR="00726E2D" w:rsidRPr="00726E2D" w:rsidRDefault="00726E2D" w:rsidP="00A03FA7">
            <w:pPr>
              <w:rPr>
                <w:rFonts w:ascii="Calibri" w:eastAsia="Times New Roman" w:hAnsi="Calibri" w:cs="Calibri"/>
                <w:color w:val="000000"/>
                <w:sz w:val="20"/>
                <w:szCs w:val="20"/>
                <w:lang w:eastAsia="nl-NL"/>
              </w:rPr>
            </w:pPr>
          </w:p>
        </w:tc>
        <w:tc>
          <w:tcPr>
            <w:tcW w:w="2551" w:type="dxa"/>
            <w:vMerge/>
            <w:shd w:val="clear" w:color="auto" w:fill="auto"/>
          </w:tcPr>
          <w:p w14:paraId="7FF18CD0" w14:textId="77777777" w:rsidR="00726E2D" w:rsidRPr="00726E2D" w:rsidRDefault="00726E2D" w:rsidP="00A03FA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p>
        </w:tc>
        <w:tc>
          <w:tcPr>
            <w:tcW w:w="709" w:type="dxa"/>
            <w:shd w:val="clear" w:color="auto" w:fill="auto"/>
          </w:tcPr>
          <w:p w14:paraId="3199CACD" w14:textId="2CA8A684" w:rsidR="00726E2D" w:rsidRPr="00726E2D" w:rsidRDefault="00433D01" w:rsidP="00726E2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w:t>
            </w:r>
          </w:p>
        </w:tc>
        <w:tc>
          <w:tcPr>
            <w:tcW w:w="2126" w:type="dxa"/>
            <w:shd w:val="clear" w:color="auto" w:fill="auto"/>
          </w:tcPr>
          <w:p w14:paraId="70B40B23" w14:textId="2BCAFD93" w:rsidR="00726E2D" w:rsidRPr="00726E2D" w:rsidRDefault="00726E2D" w:rsidP="00726E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r w:rsidRPr="00726E2D">
              <w:rPr>
                <w:rFonts w:ascii="Calibri" w:eastAsia="Times New Roman" w:hAnsi="Calibri" w:cs="Calibri"/>
                <w:color w:val="000000"/>
                <w:sz w:val="20"/>
                <w:szCs w:val="20"/>
                <w:lang w:eastAsia="nl-NL"/>
              </w:rPr>
              <w:t>% onderaannemer(s)</w:t>
            </w:r>
          </w:p>
        </w:tc>
        <w:tc>
          <w:tcPr>
            <w:tcW w:w="2268" w:type="dxa"/>
            <w:vMerge/>
            <w:tcBorders>
              <w:right w:val="single" w:sz="4" w:space="0" w:color="000000" w:themeColor="text1"/>
            </w:tcBorders>
            <w:shd w:val="clear" w:color="auto" w:fill="auto"/>
          </w:tcPr>
          <w:p w14:paraId="461C2471" w14:textId="77777777" w:rsidR="00726E2D" w:rsidRPr="00726E2D" w:rsidRDefault="00726E2D" w:rsidP="00433D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p>
        </w:tc>
      </w:tr>
      <w:tr w:rsidR="00433D01" w:rsidRPr="00726E2D" w14:paraId="13601091" w14:textId="77777777" w:rsidTr="00101422">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auto"/>
          </w:tcPr>
          <w:p w14:paraId="2BB0BC5D" w14:textId="173F195A" w:rsidR="00433D01" w:rsidRPr="00726E2D" w:rsidRDefault="00433D01" w:rsidP="00433D01">
            <w:pPr>
              <w:rPr>
                <w:rFonts w:ascii="Calibri" w:eastAsia="Times New Roman" w:hAnsi="Calibri" w:cs="Calibri"/>
                <w:b w:val="0"/>
                <w:bCs w:val="0"/>
                <w:color w:val="000000"/>
                <w:sz w:val="20"/>
                <w:szCs w:val="20"/>
                <w:lang w:eastAsia="nl-NL"/>
              </w:rPr>
            </w:pPr>
            <w:r>
              <w:rPr>
                <w:rFonts w:ascii="Calibri" w:eastAsia="Times New Roman" w:hAnsi="Calibri" w:cs="Calibri"/>
                <w:b w:val="0"/>
                <w:bCs w:val="0"/>
                <w:color w:val="000000"/>
                <w:sz w:val="20"/>
                <w:szCs w:val="20"/>
                <w:lang w:eastAsia="nl-NL"/>
              </w:rPr>
              <w:t>[Segment en zorgvorm invullen]</w:t>
            </w:r>
          </w:p>
        </w:tc>
        <w:tc>
          <w:tcPr>
            <w:tcW w:w="2551" w:type="dxa"/>
            <w:vMerge w:val="restart"/>
            <w:shd w:val="clear" w:color="auto" w:fill="auto"/>
            <w:hideMark/>
          </w:tcPr>
          <w:p w14:paraId="36370165" w14:textId="6ABC4398" w:rsidR="00433D01" w:rsidRPr="00726E2D" w:rsidRDefault="00433D01" w:rsidP="00433D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 cliënten per jaar</w:t>
            </w:r>
          </w:p>
        </w:tc>
        <w:tc>
          <w:tcPr>
            <w:tcW w:w="709" w:type="dxa"/>
            <w:shd w:val="clear" w:color="auto" w:fill="auto"/>
          </w:tcPr>
          <w:p w14:paraId="22893968" w14:textId="537A1D5F" w:rsidR="00433D01" w:rsidRPr="00726E2D" w:rsidRDefault="00433D01" w:rsidP="00433D0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w:t>
            </w:r>
          </w:p>
        </w:tc>
        <w:tc>
          <w:tcPr>
            <w:tcW w:w="2126" w:type="dxa"/>
            <w:shd w:val="clear" w:color="auto" w:fill="auto"/>
          </w:tcPr>
          <w:p w14:paraId="0627F906" w14:textId="4FE66133" w:rsidR="00433D01" w:rsidRPr="00726E2D" w:rsidRDefault="00433D01" w:rsidP="00433D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sidRPr="00726E2D">
              <w:rPr>
                <w:rFonts w:ascii="Calibri" w:eastAsia="Times New Roman" w:hAnsi="Calibri" w:cs="Calibri"/>
                <w:color w:val="000000"/>
                <w:sz w:val="20"/>
                <w:szCs w:val="20"/>
                <w:lang w:eastAsia="nl-NL"/>
              </w:rPr>
              <w:t>% hoofdaannemer</w:t>
            </w:r>
          </w:p>
        </w:tc>
        <w:tc>
          <w:tcPr>
            <w:tcW w:w="2268" w:type="dxa"/>
            <w:vMerge w:val="restart"/>
            <w:tcBorders>
              <w:right w:val="single" w:sz="4" w:space="0" w:color="000000" w:themeColor="text1"/>
            </w:tcBorders>
            <w:shd w:val="clear" w:color="auto" w:fill="auto"/>
          </w:tcPr>
          <w:p w14:paraId="4689110E" w14:textId="44D9A48B" w:rsidR="00433D01" w:rsidRPr="00726E2D" w:rsidRDefault="00433D01" w:rsidP="00433D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[invullen]</w:t>
            </w:r>
          </w:p>
        </w:tc>
      </w:tr>
      <w:tr w:rsidR="00433D01" w:rsidRPr="00726E2D" w14:paraId="0859BF51" w14:textId="77777777" w:rsidTr="008E525E">
        <w:trPr>
          <w:trHeight w:val="294"/>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tcPr>
          <w:p w14:paraId="256D15B2" w14:textId="77777777" w:rsidR="00433D01" w:rsidRPr="00726E2D" w:rsidRDefault="00433D01" w:rsidP="00433D01">
            <w:pPr>
              <w:rPr>
                <w:rFonts w:ascii="Calibri" w:eastAsia="Times New Roman" w:hAnsi="Calibri" w:cs="Calibri"/>
                <w:color w:val="000000"/>
                <w:sz w:val="20"/>
                <w:szCs w:val="20"/>
                <w:lang w:eastAsia="nl-NL"/>
              </w:rPr>
            </w:pPr>
          </w:p>
        </w:tc>
        <w:tc>
          <w:tcPr>
            <w:tcW w:w="2551" w:type="dxa"/>
            <w:vMerge/>
            <w:shd w:val="clear" w:color="auto" w:fill="auto"/>
          </w:tcPr>
          <w:p w14:paraId="64E60C3A" w14:textId="77777777" w:rsidR="00433D01" w:rsidRPr="00726E2D" w:rsidRDefault="00433D01" w:rsidP="00433D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p>
        </w:tc>
        <w:tc>
          <w:tcPr>
            <w:tcW w:w="709" w:type="dxa"/>
            <w:shd w:val="clear" w:color="auto" w:fill="auto"/>
          </w:tcPr>
          <w:p w14:paraId="1CEEAB05" w14:textId="542BD0DF" w:rsidR="00433D01" w:rsidRPr="00726E2D" w:rsidRDefault="00433D01" w:rsidP="00433D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w:t>
            </w:r>
          </w:p>
        </w:tc>
        <w:tc>
          <w:tcPr>
            <w:tcW w:w="2126" w:type="dxa"/>
            <w:shd w:val="clear" w:color="auto" w:fill="auto"/>
          </w:tcPr>
          <w:p w14:paraId="6870009C" w14:textId="7791C64C" w:rsidR="00433D01" w:rsidRPr="00726E2D" w:rsidRDefault="00433D01" w:rsidP="00433D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r w:rsidRPr="00726E2D">
              <w:rPr>
                <w:rFonts w:ascii="Calibri" w:eastAsia="Times New Roman" w:hAnsi="Calibri" w:cs="Calibri"/>
                <w:color w:val="000000"/>
                <w:sz w:val="20"/>
                <w:szCs w:val="20"/>
                <w:lang w:eastAsia="nl-NL"/>
              </w:rPr>
              <w:t>% onderaannemer(s)</w:t>
            </w:r>
          </w:p>
        </w:tc>
        <w:tc>
          <w:tcPr>
            <w:tcW w:w="2268" w:type="dxa"/>
            <w:vMerge/>
            <w:tcBorders>
              <w:right w:val="single" w:sz="4" w:space="0" w:color="000000" w:themeColor="text1"/>
            </w:tcBorders>
            <w:shd w:val="clear" w:color="auto" w:fill="auto"/>
          </w:tcPr>
          <w:p w14:paraId="2BD43DF6" w14:textId="77777777" w:rsidR="00433D01" w:rsidRPr="00726E2D" w:rsidRDefault="00433D01" w:rsidP="00433D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p>
        </w:tc>
      </w:tr>
      <w:tr w:rsidR="00433D01" w:rsidRPr="00726E2D" w14:paraId="0CA9D6CE" w14:textId="77777777" w:rsidTr="00101422">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auto"/>
          </w:tcPr>
          <w:p w14:paraId="67685347" w14:textId="72855B42" w:rsidR="00433D01" w:rsidRPr="00726E2D" w:rsidRDefault="00433D01" w:rsidP="00433D01">
            <w:pPr>
              <w:rPr>
                <w:rFonts w:ascii="Calibri" w:eastAsia="Times New Roman" w:hAnsi="Calibri" w:cs="Calibri"/>
                <w:b w:val="0"/>
                <w:bCs w:val="0"/>
                <w:color w:val="000000"/>
                <w:sz w:val="20"/>
                <w:szCs w:val="20"/>
                <w:lang w:eastAsia="nl-NL"/>
              </w:rPr>
            </w:pPr>
            <w:r>
              <w:rPr>
                <w:rFonts w:ascii="Calibri" w:eastAsia="Times New Roman" w:hAnsi="Calibri" w:cs="Calibri"/>
                <w:b w:val="0"/>
                <w:bCs w:val="0"/>
                <w:color w:val="000000"/>
                <w:sz w:val="20"/>
                <w:szCs w:val="20"/>
                <w:lang w:eastAsia="nl-NL"/>
              </w:rPr>
              <w:t>[Segment en zorgvorm invullen]</w:t>
            </w:r>
          </w:p>
        </w:tc>
        <w:tc>
          <w:tcPr>
            <w:tcW w:w="2551" w:type="dxa"/>
            <w:vMerge w:val="restart"/>
            <w:shd w:val="clear" w:color="auto" w:fill="auto"/>
            <w:hideMark/>
          </w:tcPr>
          <w:p w14:paraId="284FCB5F" w14:textId="010AED30" w:rsidR="00433D01" w:rsidRPr="00726E2D" w:rsidRDefault="00433D01" w:rsidP="00433D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 cliënten per jaar</w:t>
            </w:r>
          </w:p>
        </w:tc>
        <w:tc>
          <w:tcPr>
            <w:tcW w:w="709" w:type="dxa"/>
            <w:tcBorders>
              <w:bottom w:val="single" w:sz="4" w:space="0" w:color="auto"/>
            </w:tcBorders>
            <w:shd w:val="clear" w:color="auto" w:fill="auto"/>
          </w:tcPr>
          <w:p w14:paraId="0E09090F" w14:textId="1B3A07CE" w:rsidR="00433D01" w:rsidRPr="00726E2D" w:rsidRDefault="00433D01" w:rsidP="00433D0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w:t>
            </w:r>
          </w:p>
        </w:tc>
        <w:tc>
          <w:tcPr>
            <w:tcW w:w="2126" w:type="dxa"/>
            <w:tcBorders>
              <w:bottom w:val="single" w:sz="4" w:space="0" w:color="auto"/>
            </w:tcBorders>
            <w:shd w:val="clear" w:color="auto" w:fill="auto"/>
          </w:tcPr>
          <w:p w14:paraId="7BFA438A" w14:textId="66B750AB" w:rsidR="00433D01" w:rsidRPr="00726E2D" w:rsidRDefault="00433D01" w:rsidP="00433D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sidRPr="00726E2D">
              <w:rPr>
                <w:rFonts w:ascii="Calibri" w:eastAsia="Times New Roman" w:hAnsi="Calibri" w:cs="Calibri"/>
                <w:color w:val="000000"/>
                <w:sz w:val="20"/>
                <w:szCs w:val="20"/>
                <w:lang w:eastAsia="nl-NL"/>
              </w:rPr>
              <w:t>% hoofdaannemer</w:t>
            </w:r>
          </w:p>
        </w:tc>
        <w:tc>
          <w:tcPr>
            <w:tcW w:w="2268" w:type="dxa"/>
            <w:vMerge w:val="restart"/>
            <w:tcBorders>
              <w:right w:val="single" w:sz="4" w:space="0" w:color="000000" w:themeColor="text1"/>
            </w:tcBorders>
            <w:shd w:val="clear" w:color="auto" w:fill="auto"/>
          </w:tcPr>
          <w:p w14:paraId="4AFDFB98" w14:textId="6C8A3AD7" w:rsidR="00433D01" w:rsidRPr="00726E2D" w:rsidRDefault="00433D01" w:rsidP="00433D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[invullen]</w:t>
            </w:r>
          </w:p>
        </w:tc>
      </w:tr>
      <w:tr w:rsidR="00433D01" w:rsidRPr="00726E2D" w14:paraId="7B4DD171" w14:textId="77777777" w:rsidTr="008E525E">
        <w:trPr>
          <w:trHeight w:val="294"/>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CCCCCC" w:themeFill="text1" w:themeFillTint="33"/>
          </w:tcPr>
          <w:p w14:paraId="32B87C7C" w14:textId="77777777" w:rsidR="00433D01" w:rsidRPr="00726E2D" w:rsidRDefault="00433D01" w:rsidP="00433D01">
            <w:pPr>
              <w:rPr>
                <w:rFonts w:ascii="Calibri" w:eastAsia="Times New Roman" w:hAnsi="Calibri" w:cs="Calibri"/>
                <w:color w:val="000000"/>
                <w:sz w:val="20"/>
                <w:szCs w:val="20"/>
                <w:lang w:eastAsia="nl-NL"/>
              </w:rPr>
            </w:pPr>
          </w:p>
        </w:tc>
        <w:tc>
          <w:tcPr>
            <w:tcW w:w="2551" w:type="dxa"/>
            <w:vMerge/>
            <w:shd w:val="clear" w:color="auto" w:fill="CCCCCC" w:themeFill="text1" w:themeFillTint="33"/>
          </w:tcPr>
          <w:p w14:paraId="6A8C600F" w14:textId="77777777" w:rsidR="00433D01" w:rsidRPr="00726E2D" w:rsidRDefault="00433D01" w:rsidP="00433D0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p>
        </w:tc>
        <w:tc>
          <w:tcPr>
            <w:tcW w:w="709" w:type="dxa"/>
            <w:shd w:val="clear" w:color="auto" w:fill="auto"/>
          </w:tcPr>
          <w:p w14:paraId="5162A976" w14:textId="219E9816" w:rsidR="00433D01" w:rsidRPr="00726E2D" w:rsidRDefault="00433D01" w:rsidP="00433D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w:t>
            </w:r>
          </w:p>
        </w:tc>
        <w:tc>
          <w:tcPr>
            <w:tcW w:w="2126" w:type="dxa"/>
            <w:shd w:val="clear" w:color="auto" w:fill="auto"/>
          </w:tcPr>
          <w:p w14:paraId="264E1670" w14:textId="368B057A" w:rsidR="00433D01" w:rsidRPr="00726E2D" w:rsidRDefault="00433D01" w:rsidP="00433D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r w:rsidRPr="00726E2D">
              <w:rPr>
                <w:rFonts w:ascii="Calibri" w:eastAsia="Times New Roman" w:hAnsi="Calibri" w:cs="Calibri"/>
                <w:color w:val="000000"/>
                <w:sz w:val="20"/>
                <w:szCs w:val="20"/>
                <w:lang w:eastAsia="nl-NL"/>
              </w:rPr>
              <w:t>% onderaannemer(s)</w:t>
            </w:r>
          </w:p>
        </w:tc>
        <w:tc>
          <w:tcPr>
            <w:tcW w:w="2268" w:type="dxa"/>
            <w:vMerge/>
            <w:tcBorders>
              <w:right w:val="single" w:sz="4" w:space="0" w:color="000000" w:themeColor="text1"/>
            </w:tcBorders>
            <w:shd w:val="clear" w:color="auto" w:fill="CCCCCC" w:themeFill="text1" w:themeFillTint="33"/>
          </w:tcPr>
          <w:p w14:paraId="1CBF8B40" w14:textId="77777777" w:rsidR="00433D01" w:rsidRPr="00726E2D" w:rsidRDefault="00433D01" w:rsidP="00433D0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p>
        </w:tc>
      </w:tr>
    </w:tbl>
    <w:p w14:paraId="6AA2557B" w14:textId="77777777" w:rsidR="00DE43F8" w:rsidRPr="00726E2D" w:rsidRDefault="00DE43F8" w:rsidP="00DE43F8">
      <w:pPr>
        <w:rPr>
          <w:rFonts w:ascii="Calibri" w:hAnsi="Calibri" w:cs="Calibri"/>
        </w:rPr>
      </w:pPr>
    </w:p>
    <w:p w14:paraId="193B3625" w14:textId="25E0243E" w:rsidR="00DE43F8" w:rsidRPr="00726E2D" w:rsidRDefault="00DE43F8" w:rsidP="00DE43F8">
      <w:pPr>
        <w:rPr>
          <w:rFonts w:ascii="Calibri" w:hAnsi="Calibri" w:cs="Calibri"/>
        </w:rPr>
      </w:pPr>
      <w:r w:rsidRPr="00726E2D">
        <w:rPr>
          <w:rFonts w:ascii="Calibri" w:hAnsi="Calibri" w:cs="Calibri"/>
        </w:rPr>
        <w:t xml:space="preserve">Geef aan wat uw beschikbare capaciteit is per jaar en toon daarbij aan hoe u die capaciteit vormgeeft binnen de gestelde eisen zoals beschreven in paragraaf </w:t>
      </w:r>
      <w:r w:rsidR="000361A0">
        <w:rPr>
          <w:rFonts w:ascii="Calibri" w:hAnsi="Calibri" w:cs="Calibri"/>
        </w:rPr>
        <w:t>4.5 van het inkoopdocument</w:t>
      </w:r>
      <w:r w:rsidRPr="00726E2D">
        <w:rPr>
          <w:rFonts w:ascii="Calibri" w:hAnsi="Calibri" w:cs="Calibri"/>
        </w:rPr>
        <w:t>.</w:t>
      </w:r>
    </w:p>
    <w:p w14:paraId="0F98EB4F" w14:textId="77777777" w:rsidR="00DE43F8" w:rsidRPr="00726E2D" w:rsidRDefault="00DE43F8" w:rsidP="00DE43F8">
      <w:pPr>
        <w:rPr>
          <w:rFonts w:ascii="Calibri" w:hAnsi="Calibri" w:cs="Calibri"/>
        </w:rPr>
      </w:pPr>
      <w:r w:rsidRPr="00726E2D">
        <w:rPr>
          <w:rFonts w:ascii="Calibri" w:hAnsi="Calibri" w:cs="Calibri"/>
        </w:rPr>
        <w:t>De Aanbestedende Dienst beoordeelt de ingediende capaciteit aan de hand van de volgende eisen:</w:t>
      </w:r>
    </w:p>
    <w:p w14:paraId="7887DC36" w14:textId="77777777" w:rsidR="00DE43F8" w:rsidRPr="00726E2D" w:rsidRDefault="00DE43F8" w:rsidP="00C17070">
      <w:pPr>
        <w:pStyle w:val="Lijstalinea"/>
        <w:numPr>
          <w:ilvl w:val="0"/>
          <w:numId w:val="3"/>
        </w:numPr>
        <w:spacing w:after="0" w:line="240" w:lineRule="auto"/>
        <w:rPr>
          <w:rFonts w:ascii="Calibri" w:hAnsi="Calibri" w:cs="Calibri"/>
        </w:rPr>
      </w:pPr>
      <w:r w:rsidRPr="00726E2D">
        <w:rPr>
          <w:rFonts w:ascii="Calibri" w:hAnsi="Calibri" w:cs="Calibri"/>
        </w:rPr>
        <w:t xml:space="preserve">de Aanmelder biedt capaciteit voor alle Deelopdrachten waarvoor de Aanmelder wenst in te schrijven; </w:t>
      </w:r>
    </w:p>
    <w:p w14:paraId="0F17EB65" w14:textId="77777777" w:rsidR="00DE43F8" w:rsidRPr="00726E2D" w:rsidRDefault="00DE43F8" w:rsidP="00C17070">
      <w:pPr>
        <w:pStyle w:val="Lijstalinea"/>
        <w:numPr>
          <w:ilvl w:val="0"/>
          <w:numId w:val="3"/>
        </w:numPr>
        <w:spacing w:after="0" w:line="240" w:lineRule="auto"/>
        <w:rPr>
          <w:rFonts w:ascii="Calibri" w:hAnsi="Calibri" w:cs="Calibri"/>
        </w:rPr>
      </w:pPr>
      <w:r w:rsidRPr="00726E2D">
        <w:rPr>
          <w:rFonts w:ascii="Calibri" w:hAnsi="Calibri" w:cs="Calibri"/>
        </w:rPr>
        <w:t>de Aanmelder maakt inzichtelijk welke capaciteit hij per Deelopdracht beschikbaar heeft, d.w.z. het aantal unieke jeugdigen dat u kunt helpen in deze zorgvorm in 2026 en verder;</w:t>
      </w:r>
    </w:p>
    <w:p w14:paraId="23AE4B33" w14:textId="77777777" w:rsidR="00DE43F8" w:rsidRPr="00726E2D" w:rsidRDefault="00DE43F8" w:rsidP="00C17070">
      <w:pPr>
        <w:pStyle w:val="Lijstalinea"/>
        <w:numPr>
          <w:ilvl w:val="0"/>
          <w:numId w:val="3"/>
        </w:numPr>
        <w:spacing w:after="0" w:line="240" w:lineRule="auto"/>
        <w:rPr>
          <w:rFonts w:ascii="Calibri" w:hAnsi="Calibri" w:cs="Calibri"/>
        </w:rPr>
      </w:pPr>
      <w:r w:rsidRPr="00726E2D">
        <w:rPr>
          <w:rFonts w:ascii="Calibri" w:hAnsi="Calibri" w:cs="Calibri"/>
        </w:rPr>
        <w:t>de Aanmelder geeft daarbij duidelijk aan (in percentages) welke capaciteit door hoofd- en Onderaannemers wordt ingevuld, waarbij er een 1 op 1 match is met de informatie op de UEA van Aanmelder;</w:t>
      </w:r>
    </w:p>
    <w:p w14:paraId="70879E45" w14:textId="77777777" w:rsidR="00DE43F8" w:rsidRPr="00726E2D" w:rsidRDefault="00DE43F8" w:rsidP="00C17070">
      <w:pPr>
        <w:pStyle w:val="Lijstalinea"/>
        <w:numPr>
          <w:ilvl w:val="0"/>
          <w:numId w:val="3"/>
        </w:numPr>
        <w:spacing w:after="0" w:line="240" w:lineRule="auto"/>
        <w:rPr>
          <w:rFonts w:ascii="Calibri" w:hAnsi="Calibri" w:cs="Calibri"/>
        </w:rPr>
      </w:pPr>
      <w:r w:rsidRPr="00726E2D">
        <w:rPr>
          <w:rFonts w:ascii="Calibri" w:hAnsi="Calibri" w:cs="Calibri"/>
        </w:rPr>
        <w:t xml:space="preserve">Locaties waar deze dienstverlening plaatsvindt of van waaruit de dienstverlening plaatsvindt in 2026 en verder </w:t>
      </w:r>
    </w:p>
    <w:p w14:paraId="1DCFA67E" w14:textId="77777777" w:rsidR="00DE43F8" w:rsidRPr="00726E2D" w:rsidRDefault="00DE43F8" w:rsidP="00C17070">
      <w:pPr>
        <w:pStyle w:val="Lijstalinea"/>
        <w:numPr>
          <w:ilvl w:val="0"/>
          <w:numId w:val="3"/>
        </w:numPr>
        <w:spacing w:after="0" w:line="240" w:lineRule="auto"/>
        <w:rPr>
          <w:rFonts w:ascii="Calibri" w:hAnsi="Calibri" w:cs="Calibri"/>
        </w:rPr>
      </w:pPr>
      <w:r w:rsidRPr="00726E2D">
        <w:rPr>
          <w:rFonts w:ascii="Calibri" w:hAnsi="Calibri" w:cs="Calibri"/>
        </w:rPr>
        <w:t>indien een hoofdaannemer ook deelneemt als Onderaannemer bij een andere Aanmelder (of andersom), dan toont deze overtuigend en onderbouwd aan hoe de aangeboden capaciteit geborgd is voor de Aanbestedende Dienst;</w:t>
      </w:r>
    </w:p>
    <w:p w14:paraId="4232F921" w14:textId="77777777" w:rsidR="00DE43F8" w:rsidRPr="00726E2D" w:rsidRDefault="00DE43F8" w:rsidP="00C17070">
      <w:pPr>
        <w:pStyle w:val="Lijstalinea"/>
        <w:numPr>
          <w:ilvl w:val="0"/>
          <w:numId w:val="3"/>
        </w:numPr>
        <w:spacing w:after="0" w:line="240" w:lineRule="auto"/>
        <w:rPr>
          <w:rFonts w:ascii="Calibri" w:hAnsi="Calibri" w:cs="Calibri"/>
        </w:rPr>
      </w:pPr>
      <w:r w:rsidRPr="00726E2D">
        <w:rPr>
          <w:rFonts w:ascii="Calibri" w:hAnsi="Calibri" w:cs="Calibri"/>
        </w:rPr>
        <w:t>Er geldt geen afnamegarantie of afnameverplichting op basis van de door u ingevulde beschikbare capaciteit.</w:t>
      </w:r>
    </w:p>
    <w:p w14:paraId="388C3A29" w14:textId="77777777" w:rsidR="00DE43F8" w:rsidRPr="00726E2D" w:rsidRDefault="00DE43F8" w:rsidP="00DE43F8">
      <w:pPr>
        <w:rPr>
          <w:rFonts w:ascii="Calibri" w:hAnsi="Calibri" w:cs="Calibri"/>
        </w:rPr>
      </w:pPr>
    </w:p>
    <w:p w14:paraId="76A00232" w14:textId="77777777" w:rsidR="00DE43F8" w:rsidRPr="00726E2D" w:rsidRDefault="00DE43F8" w:rsidP="00DE43F8">
      <w:pPr>
        <w:rPr>
          <w:rFonts w:ascii="Calibri" w:hAnsi="Calibri" w:cs="Calibri"/>
        </w:rPr>
      </w:pPr>
      <w:r w:rsidRPr="00726E2D">
        <w:rPr>
          <w:rFonts w:ascii="Calibri" w:hAnsi="Calibri" w:cs="Calibri"/>
        </w:rPr>
        <w:t>Daarnaast geeft de Aanmelder specifiek op de vereiste minimale capaciteit een prestatieonderbouwing. Een goede onderbouwing is relevant, specifiek, meetbaar en beïnvloedbaar door de Aanmelder. De capaciteitsonderbouwing is bovendien realistisch en uitvoerbaar vanaf de startdatum van uitvoering van het contract. Hier gaat het om de geloofwaardigheid of realiteitszin van de voorgestelde invulling van de capaciteit. De aangeboden capaciteit voldoet ten minste aan de hierboven beschreven eisen en uitvoeringseisen, dat doet u zo SMART mogelijk, maar wel met een duidelijke verbinding tussen gevraagde en aangeboden Functies,  FTE per functie dat u ter beschikking heeft voor deze zorgvorm in 2026 en verder</w:t>
      </w:r>
    </w:p>
    <w:p w14:paraId="7381270E" w14:textId="77777777" w:rsidR="00DE43F8" w:rsidRPr="00726E2D" w:rsidRDefault="00DE43F8" w:rsidP="00DE43F8">
      <w:pPr>
        <w:rPr>
          <w:rFonts w:ascii="Calibri" w:hAnsi="Calibri" w:cs="Calibri"/>
        </w:rPr>
      </w:pPr>
    </w:p>
    <w:p w14:paraId="50F2C2C4" w14:textId="77777777" w:rsidR="00C17070" w:rsidRDefault="00C17070" w:rsidP="00DE43F8">
      <w:pPr>
        <w:rPr>
          <w:rFonts w:ascii="Calibri" w:hAnsi="Calibri" w:cs="Calibri"/>
        </w:rPr>
      </w:pPr>
    </w:p>
    <w:p w14:paraId="42AFAA2E" w14:textId="77777777" w:rsidR="00C17070" w:rsidRDefault="00C17070" w:rsidP="00DE43F8">
      <w:pPr>
        <w:rPr>
          <w:rFonts w:ascii="Calibri" w:hAnsi="Calibri" w:cs="Calibri"/>
        </w:rPr>
      </w:pPr>
    </w:p>
    <w:p w14:paraId="3F5870C5" w14:textId="77777777" w:rsidR="00C17070" w:rsidRDefault="00C17070" w:rsidP="00DE43F8">
      <w:pPr>
        <w:rPr>
          <w:rFonts w:ascii="Calibri" w:hAnsi="Calibri" w:cs="Calibri"/>
        </w:rPr>
      </w:pPr>
    </w:p>
    <w:p w14:paraId="59988784" w14:textId="77777777" w:rsidR="00C17070" w:rsidRDefault="00C17070" w:rsidP="00DE43F8">
      <w:pPr>
        <w:rPr>
          <w:rFonts w:ascii="Calibri" w:hAnsi="Calibri" w:cs="Calibri"/>
        </w:rPr>
      </w:pPr>
    </w:p>
    <w:p w14:paraId="3CC43DB2" w14:textId="3EEB07D7" w:rsidR="00DE43F8" w:rsidRPr="00726E2D" w:rsidRDefault="00DE43F8" w:rsidP="00DE43F8">
      <w:pPr>
        <w:rPr>
          <w:rFonts w:ascii="Calibri" w:hAnsi="Calibri" w:cs="Calibri"/>
        </w:rPr>
      </w:pPr>
      <w:r w:rsidRPr="00726E2D">
        <w:rPr>
          <w:rFonts w:ascii="Calibri" w:hAnsi="Calibri" w:cs="Calibri"/>
        </w:rPr>
        <w:t>Indien de Aanbestedende Dienst twijfels heeft bij het realiteitsgehalte van de onderbouwing zal dit meegenomen worden in de verificatie voorafgaand aan de voorlopige gunning. Dit kan leiden tot aanvullende vragen. Deze uitvoeringseis betreft een knock-out criterium. Indien de capaciteit niet of onvoldoende onderbouwd is en de verificatiefase daar geen duidelijkheid in geeft zal de betreffende Deelopdracht niet worden gegund.</w:t>
      </w:r>
    </w:p>
    <w:p w14:paraId="4F7FA802" w14:textId="77777777" w:rsidR="00DE43F8" w:rsidRPr="00726E2D" w:rsidRDefault="00DE43F8" w:rsidP="00DE43F8">
      <w:pPr>
        <w:rPr>
          <w:rFonts w:ascii="Calibri" w:hAnsi="Calibri" w:cs="Calibri"/>
        </w:rPr>
      </w:pPr>
    </w:p>
    <w:p w14:paraId="6F5D4677" w14:textId="77777777" w:rsidR="00DE43F8" w:rsidRPr="00726E2D" w:rsidRDefault="00DE43F8" w:rsidP="00DE43F8">
      <w:pPr>
        <w:rPr>
          <w:rFonts w:ascii="Calibri" w:hAnsi="Calibri" w:cs="Calibri"/>
        </w:rPr>
      </w:pPr>
    </w:p>
    <w:p w14:paraId="68653917" w14:textId="77777777" w:rsidR="00DE43F8" w:rsidRPr="00726E2D" w:rsidRDefault="00DE43F8" w:rsidP="00DE43F8">
      <w:pPr>
        <w:spacing w:line="360" w:lineRule="auto"/>
        <w:rPr>
          <w:rFonts w:ascii="Calibri" w:hAnsi="Calibri" w:cs="Calibri"/>
        </w:rPr>
      </w:pPr>
      <w:r w:rsidRPr="00726E2D">
        <w:rPr>
          <w:rFonts w:ascii="Calibri" w:hAnsi="Calibri" w:cs="Calibri"/>
        </w:rPr>
        <w:t>Naam tekeningsbevoegde (overeenkomstig UEA hoofdaannemer):</w:t>
      </w:r>
    </w:p>
    <w:p w14:paraId="0E4C1CEC" w14:textId="77777777" w:rsidR="00DE43F8" w:rsidRPr="00726E2D" w:rsidRDefault="00DE43F8" w:rsidP="00DE43F8">
      <w:pPr>
        <w:spacing w:line="360" w:lineRule="auto"/>
        <w:rPr>
          <w:rFonts w:ascii="Calibri" w:hAnsi="Calibri" w:cs="Calibri"/>
        </w:rPr>
      </w:pPr>
      <w:r w:rsidRPr="00726E2D">
        <w:rPr>
          <w:rFonts w:ascii="Calibri" w:hAnsi="Calibri" w:cs="Calibri"/>
        </w:rPr>
        <w:t>Datum:</w:t>
      </w:r>
    </w:p>
    <w:p w14:paraId="18FE3CFD" w14:textId="77777777" w:rsidR="00DE43F8" w:rsidRPr="00726E2D" w:rsidRDefault="00DE43F8" w:rsidP="00DE43F8">
      <w:pPr>
        <w:spacing w:line="360" w:lineRule="auto"/>
        <w:rPr>
          <w:rFonts w:ascii="Calibri" w:hAnsi="Calibri" w:cs="Calibri"/>
        </w:rPr>
      </w:pPr>
    </w:p>
    <w:p w14:paraId="6C7672AD" w14:textId="77777777" w:rsidR="00DE43F8" w:rsidRPr="00726E2D" w:rsidRDefault="00DE43F8" w:rsidP="00DE43F8">
      <w:pPr>
        <w:spacing w:line="360" w:lineRule="auto"/>
        <w:rPr>
          <w:rFonts w:ascii="Calibri" w:hAnsi="Calibri" w:cs="Calibri"/>
        </w:rPr>
      </w:pPr>
      <w:r w:rsidRPr="00726E2D">
        <w:rPr>
          <w:rFonts w:ascii="Calibri" w:hAnsi="Calibri" w:cs="Calibri"/>
        </w:rPr>
        <w:t>Handtekening:</w:t>
      </w:r>
    </w:p>
    <w:p w14:paraId="7DD7D550" w14:textId="77777777" w:rsidR="00FA4160" w:rsidRPr="00726E2D" w:rsidRDefault="00FA4160">
      <w:pPr>
        <w:rPr>
          <w:rFonts w:ascii="Calibri" w:hAnsi="Calibri" w:cs="Calibri"/>
          <w:b/>
          <w:bCs/>
        </w:rPr>
      </w:pPr>
    </w:p>
    <w:sectPr w:rsidR="00FA4160" w:rsidRPr="00726E2D" w:rsidSect="00E84ECE">
      <w:headerReference w:type="default" r:id="rId14"/>
      <w:footerReference w:type="default" r:id="rId15"/>
      <w:pgSz w:w="11906" w:h="16838"/>
      <w:pgMar w:top="1417" w:right="1417" w:bottom="1417" w:left="1417" w:header="850" w:footer="624" w:gutter="0"/>
      <w:pgBorders w:display="notFirstPage" w:offsetFrom="page">
        <w:right w:val="single" w:sz="8" w:space="24" w:color="F18825"/>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94293" w14:textId="77777777" w:rsidR="00E56F26" w:rsidRDefault="00E56F26" w:rsidP="009A11F4">
      <w:pPr>
        <w:spacing w:after="0" w:line="240" w:lineRule="auto"/>
      </w:pPr>
      <w:r>
        <w:separator/>
      </w:r>
    </w:p>
  </w:endnote>
  <w:endnote w:type="continuationSeparator" w:id="0">
    <w:p w14:paraId="4AA333FD" w14:textId="77777777" w:rsidR="00E56F26" w:rsidRDefault="00E56F26" w:rsidP="009A1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lder">
    <w:altName w:val="Calibri"/>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26FBB" w14:textId="7EC74724" w:rsidR="009A11F4" w:rsidRDefault="00A549DF">
    <w:pPr>
      <w:pStyle w:val="Voettekst"/>
    </w:pPr>
    <w:r>
      <w:rPr>
        <w:noProof/>
      </w:rPr>
      <w:drawing>
        <wp:anchor distT="0" distB="0" distL="114300" distR="114300" simplePos="0" relativeHeight="251659264" behindDoc="1" locked="0" layoutInCell="1" allowOverlap="1" wp14:anchorId="3E01397F" wp14:editId="2FD3CBFE">
          <wp:simplePos x="0" y="0"/>
          <wp:positionH relativeFrom="column">
            <wp:posOffset>-922020</wp:posOffset>
          </wp:positionH>
          <wp:positionV relativeFrom="paragraph">
            <wp:posOffset>76200</wp:posOffset>
          </wp:positionV>
          <wp:extent cx="7823363" cy="576973"/>
          <wp:effectExtent l="0" t="0" r="0" b="0"/>
          <wp:wrapNone/>
          <wp:docPr id="1054837867" name="Afbeelding 1054837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823363" cy="57697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7CFED" w14:textId="77777777" w:rsidR="00E56F26" w:rsidRDefault="00E56F26" w:rsidP="009A11F4">
      <w:pPr>
        <w:spacing w:after="0" w:line="240" w:lineRule="auto"/>
      </w:pPr>
      <w:r>
        <w:separator/>
      </w:r>
    </w:p>
  </w:footnote>
  <w:footnote w:type="continuationSeparator" w:id="0">
    <w:p w14:paraId="05ADF8CA" w14:textId="77777777" w:rsidR="00E56F26" w:rsidRDefault="00E56F26" w:rsidP="009A1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9CA6" w14:textId="3CBDC432" w:rsidR="00435EDE" w:rsidRPr="00906061" w:rsidRDefault="00906061">
    <w:pPr>
      <w:pStyle w:val="Koptekst"/>
      <w:rPr>
        <w:rFonts w:ascii="Calibri" w:hAnsi="Calibri" w:cs="Calibri"/>
        <w:b/>
        <w:bCs/>
        <w:sz w:val="18"/>
        <w:szCs w:val="18"/>
      </w:rPr>
    </w:pPr>
    <w:r w:rsidRPr="00906061">
      <w:rPr>
        <w:rFonts w:ascii="Calibri" w:hAnsi="Calibri" w:cs="Calibri"/>
        <w:b/>
        <w:bCs/>
        <w:noProof/>
        <w:sz w:val="18"/>
        <w:szCs w:val="18"/>
      </w:rPr>
      <w:drawing>
        <wp:anchor distT="0" distB="0" distL="114300" distR="114300" simplePos="0" relativeHeight="251661312" behindDoc="1" locked="0" layoutInCell="1" allowOverlap="1" wp14:anchorId="64F869AD" wp14:editId="644EEE9A">
          <wp:simplePos x="0" y="0"/>
          <wp:positionH relativeFrom="column">
            <wp:posOffset>4503420</wp:posOffset>
          </wp:positionH>
          <wp:positionV relativeFrom="paragraph">
            <wp:posOffset>-244475</wp:posOffset>
          </wp:positionV>
          <wp:extent cx="1620000" cy="691200"/>
          <wp:effectExtent l="0" t="0" r="0" b="0"/>
          <wp:wrapSquare wrapText="bothSides"/>
          <wp:docPr id="2040024013" name="Afbeelding 4"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838786" name="Afbeelding 4"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620000" cy="691200"/>
                  </a:xfrm>
                  <a:prstGeom prst="rect">
                    <a:avLst/>
                  </a:prstGeom>
                </pic:spPr>
              </pic:pic>
            </a:graphicData>
          </a:graphic>
        </wp:anchor>
      </w:drawing>
    </w:r>
    <w:r w:rsidRPr="00906061">
      <w:rPr>
        <w:rFonts w:ascii="Calibri" w:hAnsi="Calibri" w:cs="Calibri"/>
        <w:b/>
        <w:bCs/>
        <w:sz w:val="18"/>
        <w:szCs w:val="18"/>
      </w:rPr>
      <w:t xml:space="preserve">Inkoopdocument </w:t>
    </w:r>
    <w:r w:rsidR="00A128D4">
      <w:rPr>
        <w:rFonts w:ascii="Calibri" w:hAnsi="Calibri" w:cs="Calibri"/>
        <w:b/>
        <w:bCs/>
        <w:sz w:val="18"/>
        <w:szCs w:val="18"/>
      </w:rPr>
      <w:t>Bijlage 8 – beschikbare capaciteit deelopdrachten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B58DE"/>
    <w:multiLevelType w:val="hybridMultilevel"/>
    <w:tmpl w:val="B57A7BFE"/>
    <w:lvl w:ilvl="0" w:tplc="7FF080E8">
      <w:numFmt w:val="bullet"/>
      <w:lvlText w:val="•"/>
      <w:lvlJc w:val="left"/>
      <w:pPr>
        <w:ind w:left="705" w:hanging="705"/>
      </w:pPr>
      <w:rPr>
        <w:rFonts w:ascii="Arial" w:eastAsia="MS Mincho"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3DE02DE"/>
    <w:multiLevelType w:val="hybridMultilevel"/>
    <w:tmpl w:val="50D21390"/>
    <w:lvl w:ilvl="0" w:tplc="0374DA76">
      <w:numFmt w:val="bullet"/>
      <w:lvlText w:val="•"/>
      <w:lvlJc w:val="left"/>
      <w:pPr>
        <w:ind w:left="567" w:hanging="567"/>
      </w:pPr>
      <w:rPr>
        <w:rFonts w:ascii="Arial" w:eastAsia="MS Mincho"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AA56D06"/>
    <w:multiLevelType w:val="hybridMultilevel"/>
    <w:tmpl w:val="203CFF24"/>
    <w:lvl w:ilvl="0" w:tplc="798E97D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4200755">
    <w:abstractNumId w:val="2"/>
  </w:num>
  <w:num w:numId="2" w16cid:durableId="1071387657">
    <w:abstractNumId w:val="0"/>
  </w:num>
  <w:num w:numId="3" w16cid:durableId="623930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36"/>
    <w:rsid w:val="000361A0"/>
    <w:rsid w:val="00073657"/>
    <w:rsid w:val="000A6081"/>
    <w:rsid w:val="000B1436"/>
    <w:rsid w:val="000B7084"/>
    <w:rsid w:val="000F4861"/>
    <w:rsid w:val="00101422"/>
    <w:rsid w:val="00105665"/>
    <w:rsid w:val="00110C76"/>
    <w:rsid w:val="001931CD"/>
    <w:rsid w:val="0023073C"/>
    <w:rsid w:val="002313E6"/>
    <w:rsid w:val="0024551D"/>
    <w:rsid w:val="002C2BEB"/>
    <w:rsid w:val="002C3D57"/>
    <w:rsid w:val="002D742E"/>
    <w:rsid w:val="00330E1E"/>
    <w:rsid w:val="003847FE"/>
    <w:rsid w:val="003B42E2"/>
    <w:rsid w:val="003C1FA8"/>
    <w:rsid w:val="003F13E1"/>
    <w:rsid w:val="004308AE"/>
    <w:rsid w:val="00432BD1"/>
    <w:rsid w:val="00433D01"/>
    <w:rsid w:val="00435EDE"/>
    <w:rsid w:val="004472D1"/>
    <w:rsid w:val="0049633C"/>
    <w:rsid w:val="004A7F23"/>
    <w:rsid w:val="004B7C70"/>
    <w:rsid w:val="004D1EEC"/>
    <w:rsid w:val="004F2EC5"/>
    <w:rsid w:val="00594FD1"/>
    <w:rsid w:val="00652FE2"/>
    <w:rsid w:val="00655A0F"/>
    <w:rsid w:val="006C7C15"/>
    <w:rsid w:val="00705DE1"/>
    <w:rsid w:val="00726E2D"/>
    <w:rsid w:val="0074291B"/>
    <w:rsid w:val="00744E46"/>
    <w:rsid w:val="00764712"/>
    <w:rsid w:val="00774659"/>
    <w:rsid w:val="00780508"/>
    <w:rsid w:val="007D670C"/>
    <w:rsid w:val="00891A62"/>
    <w:rsid w:val="008D0BB6"/>
    <w:rsid w:val="008E525E"/>
    <w:rsid w:val="00906061"/>
    <w:rsid w:val="00913590"/>
    <w:rsid w:val="00925C5E"/>
    <w:rsid w:val="009535E0"/>
    <w:rsid w:val="00961265"/>
    <w:rsid w:val="00965D66"/>
    <w:rsid w:val="00997308"/>
    <w:rsid w:val="009A11F4"/>
    <w:rsid w:val="009A1859"/>
    <w:rsid w:val="009A29E2"/>
    <w:rsid w:val="009B5E63"/>
    <w:rsid w:val="009D123C"/>
    <w:rsid w:val="009D63B1"/>
    <w:rsid w:val="00A0293D"/>
    <w:rsid w:val="00A128D4"/>
    <w:rsid w:val="00A42E4D"/>
    <w:rsid w:val="00A549DF"/>
    <w:rsid w:val="00A74D47"/>
    <w:rsid w:val="00AE672A"/>
    <w:rsid w:val="00AE7716"/>
    <w:rsid w:val="00B01052"/>
    <w:rsid w:val="00B12F63"/>
    <w:rsid w:val="00B75902"/>
    <w:rsid w:val="00BF7E74"/>
    <w:rsid w:val="00C17070"/>
    <w:rsid w:val="00C21A05"/>
    <w:rsid w:val="00C240AC"/>
    <w:rsid w:val="00C906BE"/>
    <w:rsid w:val="00CE26A7"/>
    <w:rsid w:val="00CF2C4A"/>
    <w:rsid w:val="00CF5C90"/>
    <w:rsid w:val="00D33C10"/>
    <w:rsid w:val="00D57E88"/>
    <w:rsid w:val="00D95EFB"/>
    <w:rsid w:val="00DA039B"/>
    <w:rsid w:val="00DB0B09"/>
    <w:rsid w:val="00DE43F8"/>
    <w:rsid w:val="00DF2AAC"/>
    <w:rsid w:val="00E15EC3"/>
    <w:rsid w:val="00E56F26"/>
    <w:rsid w:val="00E65D41"/>
    <w:rsid w:val="00E756E9"/>
    <w:rsid w:val="00E75765"/>
    <w:rsid w:val="00E84ECE"/>
    <w:rsid w:val="00EA4ADF"/>
    <w:rsid w:val="00EB176E"/>
    <w:rsid w:val="00EE54B0"/>
    <w:rsid w:val="00F14EFA"/>
    <w:rsid w:val="00F22988"/>
    <w:rsid w:val="00F22A96"/>
    <w:rsid w:val="00F31DB9"/>
    <w:rsid w:val="00F3225C"/>
    <w:rsid w:val="00F624B6"/>
    <w:rsid w:val="00FA4160"/>
    <w:rsid w:val="00FC026F"/>
    <w:rsid w:val="00FD433B"/>
    <w:rsid w:val="00FF679B"/>
    <w:rsid w:val="08609E27"/>
    <w:rsid w:val="1577C856"/>
    <w:rsid w:val="16639B8A"/>
    <w:rsid w:val="18BC4672"/>
    <w:rsid w:val="396F65FF"/>
    <w:rsid w:val="4A9E44B4"/>
    <w:rsid w:val="5A2E008F"/>
    <w:rsid w:val="5FAD91AD"/>
    <w:rsid w:val="68AD602E"/>
    <w:rsid w:val="769D33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E718"/>
  <w15:chartTrackingRefBased/>
  <w15:docId w15:val="{FE47D8E7-D5D0-4EC2-9D9A-CDAC6263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1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1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14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14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14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14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14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14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14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14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14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14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14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14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14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14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14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1436"/>
    <w:rPr>
      <w:rFonts w:eastAsiaTheme="majorEastAsia" w:cstheme="majorBidi"/>
      <w:color w:val="272727" w:themeColor="text1" w:themeTint="D8"/>
    </w:rPr>
  </w:style>
  <w:style w:type="paragraph" w:styleId="Titel">
    <w:name w:val="Title"/>
    <w:basedOn w:val="Standaard"/>
    <w:next w:val="Standaard"/>
    <w:link w:val="TitelChar"/>
    <w:uiPriority w:val="10"/>
    <w:qFormat/>
    <w:rsid w:val="000B1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14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14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14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14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1436"/>
    <w:rPr>
      <w:i/>
      <w:iCs/>
      <w:color w:val="404040" w:themeColor="text1" w:themeTint="BF"/>
    </w:rPr>
  </w:style>
  <w:style w:type="paragraph" w:styleId="Lijstalinea">
    <w:name w:val="List Paragraph"/>
    <w:basedOn w:val="Standaard"/>
    <w:uiPriority w:val="34"/>
    <w:qFormat/>
    <w:rsid w:val="000B1436"/>
    <w:pPr>
      <w:ind w:left="720"/>
      <w:contextualSpacing/>
    </w:pPr>
  </w:style>
  <w:style w:type="character" w:styleId="Intensievebenadrukking">
    <w:name w:val="Intense Emphasis"/>
    <w:basedOn w:val="Standaardalinea-lettertype"/>
    <w:uiPriority w:val="21"/>
    <w:qFormat/>
    <w:rsid w:val="000B1436"/>
    <w:rPr>
      <w:i/>
      <w:iCs/>
      <w:color w:val="0F4761" w:themeColor="accent1" w:themeShade="BF"/>
    </w:rPr>
  </w:style>
  <w:style w:type="paragraph" w:styleId="Duidelijkcitaat">
    <w:name w:val="Intense Quote"/>
    <w:basedOn w:val="Standaard"/>
    <w:next w:val="Standaard"/>
    <w:link w:val="DuidelijkcitaatChar"/>
    <w:uiPriority w:val="30"/>
    <w:qFormat/>
    <w:rsid w:val="000B1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1436"/>
    <w:rPr>
      <w:i/>
      <w:iCs/>
      <w:color w:val="0F4761" w:themeColor="accent1" w:themeShade="BF"/>
    </w:rPr>
  </w:style>
  <w:style w:type="character" w:styleId="Intensieveverwijzing">
    <w:name w:val="Intense Reference"/>
    <w:basedOn w:val="Standaardalinea-lettertype"/>
    <w:uiPriority w:val="32"/>
    <w:qFormat/>
    <w:rsid w:val="000B1436"/>
    <w:rPr>
      <w:b/>
      <w:bCs/>
      <w:smallCaps/>
      <w:color w:val="0F4761" w:themeColor="accent1" w:themeShade="BF"/>
      <w:spacing w:val="5"/>
    </w:rPr>
  </w:style>
  <w:style w:type="paragraph" w:styleId="Geenafstand">
    <w:name w:val="No Spacing"/>
    <w:uiPriority w:val="1"/>
    <w:qFormat/>
    <w:rsid w:val="000B1436"/>
    <w:pPr>
      <w:spacing w:after="0" w:line="240" w:lineRule="auto"/>
    </w:pPr>
  </w:style>
  <w:style w:type="table" w:styleId="Tabelraster">
    <w:name w:val="Table Grid"/>
    <w:basedOn w:val="Standaardtabel"/>
    <w:uiPriority w:val="39"/>
    <w:rsid w:val="000B1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774659"/>
    <w:rPr>
      <w:sz w:val="16"/>
      <w:szCs w:val="16"/>
    </w:rPr>
  </w:style>
  <w:style w:type="paragraph" w:styleId="Tekstopmerking">
    <w:name w:val="annotation text"/>
    <w:basedOn w:val="Standaard"/>
    <w:link w:val="TekstopmerkingChar"/>
    <w:uiPriority w:val="99"/>
    <w:unhideWhenUsed/>
    <w:rsid w:val="00774659"/>
    <w:pPr>
      <w:spacing w:line="240" w:lineRule="auto"/>
    </w:pPr>
    <w:rPr>
      <w:sz w:val="20"/>
      <w:szCs w:val="20"/>
    </w:rPr>
  </w:style>
  <w:style w:type="character" w:customStyle="1" w:styleId="TekstopmerkingChar">
    <w:name w:val="Tekst opmerking Char"/>
    <w:basedOn w:val="Standaardalinea-lettertype"/>
    <w:link w:val="Tekstopmerking"/>
    <w:uiPriority w:val="99"/>
    <w:rsid w:val="00774659"/>
    <w:rPr>
      <w:sz w:val="20"/>
      <w:szCs w:val="20"/>
    </w:rPr>
  </w:style>
  <w:style w:type="paragraph" w:styleId="Onderwerpvanopmerking">
    <w:name w:val="annotation subject"/>
    <w:basedOn w:val="Tekstopmerking"/>
    <w:next w:val="Tekstopmerking"/>
    <w:link w:val="OnderwerpvanopmerkingChar"/>
    <w:uiPriority w:val="99"/>
    <w:semiHidden/>
    <w:unhideWhenUsed/>
    <w:rsid w:val="00774659"/>
    <w:rPr>
      <w:b/>
      <w:bCs/>
    </w:rPr>
  </w:style>
  <w:style w:type="character" w:customStyle="1" w:styleId="OnderwerpvanopmerkingChar">
    <w:name w:val="Onderwerp van opmerking Char"/>
    <w:basedOn w:val="TekstopmerkingChar"/>
    <w:link w:val="Onderwerpvanopmerking"/>
    <w:uiPriority w:val="99"/>
    <w:semiHidden/>
    <w:rsid w:val="00774659"/>
    <w:rPr>
      <w:b/>
      <w:bCs/>
      <w:sz w:val="20"/>
      <w:szCs w:val="20"/>
    </w:rPr>
  </w:style>
  <w:style w:type="paragraph" w:styleId="Revisie">
    <w:name w:val="Revision"/>
    <w:hidden/>
    <w:uiPriority w:val="99"/>
    <w:semiHidden/>
    <w:rsid w:val="00AE672A"/>
    <w:pPr>
      <w:spacing w:after="0" w:line="240" w:lineRule="auto"/>
    </w:pPr>
  </w:style>
  <w:style w:type="paragraph" w:styleId="Koptekst">
    <w:name w:val="header"/>
    <w:basedOn w:val="Standaard"/>
    <w:link w:val="KoptekstChar"/>
    <w:uiPriority w:val="99"/>
    <w:unhideWhenUsed/>
    <w:rsid w:val="009A11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11F4"/>
  </w:style>
  <w:style w:type="paragraph" w:styleId="Voettekst">
    <w:name w:val="footer"/>
    <w:basedOn w:val="Standaard"/>
    <w:link w:val="VoettekstChar"/>
    <w:uiPriority w:val="99"/>
    <w:unhideWhenUsed/>
    <w:rsid w:val="009A11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11F4"/>
  </w:style>
  <w:style w:type="table" w:styleId="Lijsttabel4">
    <w:name w:val="List Table 4"/>
    <w:basedOn w:val="Standaardtabel"/>
    <w:uiPriority w:val="49"/>
    <w:rsid w:val="00DE43F8"/>
    <w:pPr>
      <w:spacing w:after="0" w:line="240" w:lineRule="auto"/>
    </w:pPr>
    <w:rPr>
      <w:rFonts w:ascii="Bolder" w:hAnsi="Bolde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48ab96-2e5b-4fb3-a602-c012dafbc588">
      <Terms xmlns="http://schemas.microsoft.com/office/infopath/2007/PartnerControls"/>
    </lcf76f155ced4ddcb4097134ff3c332f>
    <TaxCatchAll xmlns="3e8e70cb-0a35-41fa-82fe-33506fc3fe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70D7D01E48947BFB328CE3A6F128D" ma:contentTypeVersion="14" ma:contentTypeDescription="Een nieuw document maken." ma:contentTypeScope="" ma:versionID="ab600d719db8da7a018ab69c875a8b28">
  <xsd:schema xmlns:xsd="http://www.w3.org/2001/XMLSchema" xmlns:xs="http://www.w3.org/2001/XMLSchema" xmlns:p="http://schemas.microsoft.com/office/2006/metadata/properties" xmlns:ns2="0e48ab96-2e5b-4fb3-a602-c012dafbc588" xmlns:ns3="3e8e70cb-0a35-41fa-82fe-33506fc3fe15" targetNamespace="http://schemas.microsoft.com/office/2006/metadata/properties" ma:root="true" ma:fieldsID="0272b547ced1a19b8f4e0ad2e86aae24" ns2:_="" ns3:_="">
    <xsd:import namespace="0e48ab96-2e5b-4fb3-a602-c012dafbc588"/>
    <xsd:import namespace="3e8e70cb-0a35-41fa-82fe-33506fc3fe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8ab96-2e5b-4fb3-a602-c012dafbc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31f3a18-01b8-4a8c-94fa-bd072535d0b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8e70cb-0a35-41fa-82fe-33506fc3fe1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48f797e-edb9-4788-8536-cd7c12670080}" ma:internalName="TaxCatchAll" ma:showField="CatchAllData" ma:web="3e8e70cb-0a35-41fa-82fe-33506fc3f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809EB-20C8-4411-9628-4E58AAC4D0E6}">
  <ds:schemaRefs>
    <ds:schemaRef ds:uri="http://schemas.microsoft.com/sharepoint/v3/contenttype/forms"/>
  </ds:schemaRefs>
</ds:datastoreItem>
</file>

<file path=customXml/itemProps2.xml><?xml version="1.0" encoding="utf-8"?>
<ds:datastoreItem xmlns:ds="http://schemas.openxmlformats.org/officeDocument/2006/customXml" ds:itemID="{9D69ED64-BDA0-46A5-8167-D9A64C4C6581}">
  <ds:schemaRefs>
    <ds:schemaRef ds:uri="http://schemas.microsoft.com/office/2006/metadata/properties"/>
    <ds:schemaRef ds:uri="http://schemas.microsoft.com/office/infopath/2007/PartnerControls"/>
    <ds:schemaRef ds:uri="0e48ab96-2e5b-4fb3-a602-c012dafbc588"/>
    <ds:schemaRef ds:uri="3e8e70cb-0a35-41fa-82fe-33506fc3fe15"/>
  </ds:schemaRefs>
</ds:datastoreItem>
</file>

<file path=customXml/itemProps3.xml><?xml version="1.0" encoding="utf-8"?>
<ds:datastoreItem xmlns:ds="http://schemas.openxmlformats.org/officeDocument/2006/customXml" ds:itemID="{DD09CDA7-0537-405D-89A8-049DFA0207CF}"/>
</file>

<file path=docProps/app.xml><?xml version="1.0" encoding="utf-8"?>
<Properties xmlns="http://schemas.openxmlformats.org/officeDocument/2006/extended-properties" xmlns:vt="http://schemas.openxmlformats.org/officeDocument/2006/docPropsVTypes">
  <Template>Normal</Template>
  <TotalTime>15</TotalTime>
  <Pages>3</Pages>
  <Words>465</Words>
  <Characters>2559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InFlow Procurement</dc:creator>
  <cp:keywords/>
  <dc:description/>
  <cp:lastModifiedBy>Info | InFlow Procurement</cp:lastModifiedBy>
  <cp:revision>19</cp:revision>
  <dcterms:created xsi:type="dcterms:W3CDTF">2025-03-14T08:28:00Z</dcterms:created>
  <dcterms:modified xsi:type="dcterms:W3CDTF">2025-03-17T18:37:00Z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0x01010033870D7D01E48947BFB328CE3A6F128D</vt:lpwstr>
  </property>
  <property fmtid="{D5CDD505-2E9C-101B-9397-08002B2CF9AE}" pid="3" name="MediaServiceImageTags">
    <vt:lpwstr/>
  </property>
  <property fmtid="{D5CDD505-2E9C-101B-9397-08002B2CF9AE}" pid="4" name="MSIP_Label_9267fbe2-8cd5-4288-a7e5-5052632a7331_Enabled">
    <vt:lpwstr>true</vt:lpwstr>
  </property>
  <property fmtid="{D5CDD505-2E9C-101B-9397-08002B2CF9AE}" pid="5" name="MSIP_Label_9267fbe2-8cd5-4288-a7e5-5052632a7331_SetDate">
    <vt:lpwstr>2024-11-12T14:08:42Z</vt:lpwstr>
  </property>
  <property fmtid="{D5CDD505-2E9C-101B-9397-08002B2CF9AE}" pid="6" name="MSIP_Label_9267fbe2-8cd5-4288-a7e5-5052632a7331_Method">
    <vt:lpwstr>Standard</vt:lpwstr>
  </property>
  <property fmtid="{D5CDD505-2E9C-101B-9397-08002B2CF9AE}" pid="7" name="MSIP_Label_9267fbe2-8cd5-4288-a7e5-5052632a7331_Name">
    <vt:lpwstr>Organisatievertrouwelijk</vt:lpwstr>
  </property>
  <property fmtid="{D5CDD505-2E9C-101B-9397-08002B2CF9AE}" pid="8" name="MSIP_Label_9267fbe2-8cd5-4288-a7e5-5052632a7331_SiteId">
    <vt:lpwstr>bb21996b-af22-4520-b45e-5f15513a4949</vt:lpwstr>
  </property>
  <property fmtid="{D5CDD505-2E9C-101B-9397-08002B2CF9AE}" pid="9" name="MSIP_Label_9267fbe2-8cd5-4288-a7e5-5052632a7331_ActionId">
    <vt:lpwstr>7daac122-a0ff-4f70-b092-ae3401d8bb85</vt:lpwstr>
  </property>
  <property fmtid="{D5CDD505-2E9C-101B-9397-08002B2CF9AE}" pid="10" name="MSIP_Label_9267fbe2-8cd5-4288-a7e5-5052632a7331_ContentBits">
    <vt:lpwstr>0</vt:lpwstr>
  </property>
</Properties>
</file>